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80b98f37e347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NORGESINVESTOR PROTO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NORGESINVESTOR PROTO AS</w:t>
      </w:r>
    </w:p>
    <w:sectPr>
      <w:headerReference xmlns:r="http://schemas.openxmlformats.org/officeDocument/2006/relationships" w:type="default" r:id="R33d35273cc034472"/>
      <w:footerReference xmlns:r="http://schemas.openxmlformats.org/officeDocument/2006/relationships" w:type="default" r:id="Ra5946b25cb27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NORGESINVESTOR PROTO AS   ·   Org.nr 812 746 162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NORGESINVESTOR PROTO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35273cc034472" /><Relationship Type="http://schemas.openxmlformats.org/officeDocument/2006/relationships/footer" Target="/word/footer1.xml" Id="Ra5946b25cb274798" /></Relationships>
</file>