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0cdaf2d75c48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JAHREN INVEST AS</w:t>
      </w:r>
    </w:p>
    <w:sectPr>
      <w:headerReference xmlns:r="http://schemas.openxmlformats.org/officeDocument/2006/relationships" w:type="default" r:id="Re617d281d999497c"/>
      <w:footerReference xmlns:r="http://schemas.openxmlformats.org/officeDocument/2006/relationships" w:type="default" r:id="Rfdcaffc46d0f49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JAHREN INVEST AS   ·   Org.nr 814 631 842   ·   c/o Øystein Riis Jahren, Munkerudåsen 20B   ·   1165 OSLO   ·   oystein.jahren@gmail.com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17d281d999497c" /><Relationship Type="http://schemas.openxmlformats.org/officeDocument/2006/relationships/footer" Target="/word/footer1.xml" Id="Rfdcaffc46d0f4968" /></Relationships>
</file>