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e4f5782c9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MVA REGNSKAP AS</w:t>
      </w:r>
    </w:p>
    <w:sectPr>
      <w:headerReference xmlns:r="http://schemas.openxmlformats.org/officeDocument/2006/relationships" w:type="default" r:id="R4eca12aec68f434c"/>
      <w:footerReference xmlns:r="http://schemas.openxmlformats.org/officeDocument/2006/relationships" w:type="default" r:id="Ra4102056a26f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a12aec68f434c" /><Relationship Type="http://schemas.openxmlformats.org/officeDocument/2006/relationships/footer" Target="/word/footer1.xml" Id="Ra4102056a26f4265" /></Relationships>
</file>