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39fc60a11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SOMMERTUNE FORSK. AS</w:t>
      </w:r>
    </w:p>
    <w:sectPr>
      <w:headerReference xmlns:r="http://schemas.openxmlformats.org/officeDocument/2006/relationships" w:type="default" r:id="Rfaa75ac064b04d29"/>
      <w:footerReference xmlns:r="http://schemas.openxmlformats.org/officeDocument/2006/relationships" w:type="default" r:id="Rd1332a78f7d9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SOMMERTUNE FORSK. AS   ·   Org.nr 816 205 352   ·   Trælvikveien 6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SOMMERTUNE FORSK.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75ac064b04d29" /><Relationship Type="http://schemas.openxmlformats.org/officeDocument/2006/relationships/footer" Target="/word/footer1.xml" Id="Rd1332a78f7d940ba" /></Relationships>
</file>