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f830f816e48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LØST AS</w:t>
      </w:r>
    </w:p>
    <w:sectPr>
      <w:headerReference xmlns:r="http://schemas.openxmlformats.org/officeDocument/2006/relationships" w:type="default" r:id="R36d0a957ba09421d"/>
      <w:footerReference xmlns:r="http://schemas.openxmlformats.org/officeDocument/2006/relationships" w:type="default" r:id="R92eff39c41f0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LØST AS   ·   Org.nr 816 636 272   ·   Slettavikvegen 35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0a957ba09421d" /><Relationship Type="http://schemas.openxmlformats.org/officeDocument/2006/relationships/footer" Target="/word/footer1.xml" Id="R92eff39c41f0476e" /></Relationships>
</file>