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187a86b74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cf9fbb8524eef"/>
      <w:footerReference xmlns:r="http://schemas.openxmlformats.org/officeDocument/2006/relationships" w:type="default" r:id="Rc05df859be52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 GROUP AS   ·   Org.nr 816 909 252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cf9fbb8524eef" /><Relationship Type="http://schemas.openxmlformats.org/officeDocument/2006/relationships/footer" Target="/word/footer1.xml" Id="Rc05df859be5242d9" /></Relationships>
</file>