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be99edf1841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FLAATNES AS</w:t>
      </w:r>
    </w:p>
    <w:sectPr>
      <w:headerReference xmlns:r="http://schemas.openxmlformats.org/officeDocument/2006/relationships" w:type="default" r:id="R646aa224baae49c8"/>
      <w:footerReference xmlns:r="http://schemas.openxmlformats.org/officeDocument/2006/relationships" w:type="default" r:id="Rba8557394024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FLAATNES AS   ·   Org.nr 817 402 992   ·   Anholtveien 94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aa224baae49c8" /><Relationship Type="http://schemas.openxmlformats.org/officeDocument/2006/relationships/footer" Target="/word/footer1.xml" Id="Rba855739402441a5" /></Relationships>
</file>