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eb5cb0475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7f8662b604d5c"/>
      <w:footerReference xmlns:r="http://schemas.openxmlformats.org/officeDocument/2006/relationships" w:type="default" r:id="R826534c80364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HOLDING AS   ·   Org.nr 818 035 462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7f8662b604d5c" /><Relationship Type="http://schemas.openxmlformats.org/officeDocument/2006/relationships/footer" Target="/word/footer1.xml" Id="R826534c803644b70" /></Relationships>
</file>