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442eb0093646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MELESIO HOLDING AS</w:t>
      </w:r>
    </w:p>
    <w:sectPr>
      <w:headerReference xmlns:r="http://schemas.openxmlformats.org/officeDocument/2006/relationships" w:type="default" r:id="Rb1f9f308fd7640e5"/>
      <w:footerReference xmlns:r="http://schemas.openxmlformats.org/officeDocument/2006/relationships" w:type="default" r:id="R596d31a53e1b4e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HOLDING AS   ·   Org.nr 818 091 982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f9f308fd7640e5" /><Relationship Type="http://schemas.openxmlformats.org/officeDocument/2006/relationships/footer" Target="/word/footer1.xml" Id="R596d31a53e1b4ee7" /></Relationships>
</file>