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357bfa640648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AVIMA REGNSKAP AS</w:t>
      </w:r>
    </w:p>
    <w:sectPr>
      <w:headerReference xmlns:r="http://schemas.openxmlformats.org/officeDocument/2006/relationships" w:type="default" r:id="R6798c7a1d5a64aaf"/>
      <w:footerReference xmlns:r="http://schemas.openxmlformats.org/officeDocument/2006/relationships" w:type="default" r:id="R5cfde3d378c2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AVIMA REGNSKAP AS   ·   Org.nr 818 430 892   ·   Austliveien 7C   ·   1423 SKI   ·   post@avima.no   ·   www.avima.no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8c7a1d5a64aaf" /><Relationship Type="http://schemas.openxmlformats.org/officeDocument/2006/relationships/footer" Target="/word/footer1.xml" Id="R5cfde3d378c241d8" /></Relationships>
</file>