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41a345126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 VIKSE AS</w:t>
      </w:r>
    </w:p>
    <w:sectPr>
      <w:headerReference xmlns:r="http://schemas.openxmlformats.org/officeDocument/2006/relationships" w:type="default" r:id="R0526ea3f48854c25"/>
      <w:footerReference xmlns:r="http://schemas.openxmlformats.org/officeDocument/2006/relationships" w:type="default" r:id="Re875d68349d5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 VIKSE AS   ·   Org.nr 821 644 682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6ea3f48854c25" /><Relationship Type="http://schemas.openxmlformats.org/officeDocument/2006/relationships/footer" Target="/word/footer1.xml" Id="Re875d68349d54b82" /></Relationships>
</file>