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ea8a95cd2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MIDCO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90546ed1ea054bac"/>
      <w:footerReference xmlns:r="http://schemas.openxmlformats.org/officeDocument/2006/relationships" w:type="default" r:id="Re78f3392f65a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46ed1ea054bac" /><Relationship Type="http://schemas.openxmlformats.org/officeDocument/2006/relationships/footer" Target="/word/footer1.xml" Id="Re78f3392f65a4269" /></Relationships>
</file>