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5c85797f94e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JAK INVEST AS</w:t>
      </w:r>
    </w:p>
    <w:sectPr>
      <w:headerReference xmlns:r="http://schemas.openxmlformats.org/officeDocument/2006/relationships" w:type="default" r:id="Rc6035b2d509a457d"/>
      <w:footerReference xmlns:r="http://schemas.openxmlformats.org/officeDocument/2006/relationships" w:type="default" r:id="R0cdf5d45fcdc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JAK INVEST AS   ·   Org.nr 822 041 302   ·   Welhavens gate 1E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35b2d509a457d" /><Relationship Type="http://schemas.openxmlformats.org/officeDocument/2006/relationships/footer" Target="/word/footer1.xml" Id="R0cdf5d45fcdc4f9f" /></Relationships>
</file>