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c164c9e9642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AS</w:t>
      </w:r>
    </w:p>
    <w:sectPr>
      <w:headerReference xmlns:r="http://schemas.openxmlformats.org/officeDocument/2006/relationships" w:type="default" r:id="R140458c920194561"/>
      <w:footerReference xmlns:r="http://schemas.openxmlformats.org/officeDocument/2006/relationships" w:type="default" r:id="R90a6c6d02af2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AS   ·   Org.nr 823 389 272   ·   Tullins gate 2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458c920194561" /><Relationship Type="http://schemas.openxmlformats.org/officeDocument/2006/relationships/footer" Target="/word/footer1.xml" Id="R90a6c6d02af2469c" /></Relationships>
</file>