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b6cecda83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4 AS</w:t>
      </w:r>
    </w:p>
    <w:sectPr>
      <w:headerReference xmlns:r="http://schemas.openxmlformats.org/officeDocument/2006/relationships" w:type="default" r:id="R644f95f47ba349f6"/>
      <w:footerReference xmlns:r="http://schemas.openxmlformats.org/officeDocument/2006/relationships" w:type="default" r:id="Re49c4e9fac67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f95f47ba349f6" /><Relationship Type="http://schemas.openxmlformats.org/officeDocument/2006/relationships/footer" Target="/word/footer1.xml" Id="Re49c4e9fac67441c" /></Relationships>
</file>