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147ef11e64c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f83f60f0e44924"/>
      <w:footerReference xmlns:r="http://schemas.openxmlformats.org/officeDocument/2006/relationships" w:type="default" r:id="R2250ba4d6162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 INVESTMENTS AS   ·   Org.nr 824 884 412   ·   c/o Bjørn Haakon Steive, Anton Schjøths gate 12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83f60f0e44924" /><Relationship Type="http://schemas.openxmlformats.org/officeDocument/2006/relationships/footer" Target="/word/footer1.xml" Id="R2250ba4d6162460b" /></Relationships>
</file>