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efa717959f46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SIXTEN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SIXTEN AS</w:t>
      </w:r>
    </w:p>
    <w:sectPr>
      <w:headerReference xmlns:r="http://schemas.openxmlformats.org/officeDocument/2006/relationships" w:type="default" r:id="R89e1be64f9e0462c"/>
      <w:footerReference xmlns:r="http://schemas.openxmlformats.org/officeDocument/2006/relationships" w:type="default" r:id="R728124e6c4b747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SIXTEN AS   ·   Org.nr 825 925 732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1be64f9e0462c" /><Relationship Type="http://schemas.openxmlformats.org/officeDocument/2006/relationships/footer" Target="/word/footer1.xml" Id="R728124e6c4b747ec" /></Relationships>
</file>