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3571bf498245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PUTTEN KAPITAL AS</w:t>
      </w:r>
    </w:p>
    <w:sectPr>
      <w:headerReference xmlns:r="http://schemas.openxmlformats.org/officeDocument/2006/relationships" w:type="default" r:id="Rf7baac933fcd4d16"/>
      <w:footerReference xmlns:r="http://schemas.openxmlformats.org/officeDocument/2006/relationships" w:type="default" r:id="R994f3b1fb34048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PUTTEN KAPITAL AS   ·   Org.nr 826 086 122   ·   Strandliveien 3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PUTTEN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baac933fcd4d16" /><Relationship Type="http://schemas.openxmlformats.org/officeDocument/2006/relationships/footer" Target="/word/footer1.xml" Id="R994f3b1fb3404863" /></Relationships>
</file>