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f1c2776234f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Ballstad,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URA AS</w:t>
      </w:r>
    </w:p>
    <w:sectPr>
      <w:headerReference xmlns:r="http://schemas.openxmlformats.org/officeDocument/2006/relationships" w:type="default" r:id="R57e02522f5a34940"/>
      <w:footerReference xmlns:r="http://schemas.openxmlformats.org/officeDocument/2006/relationships" w:type="default" r:id="R480b0b4fed5645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URA AS   ·   Org.nr 826 128 062   ·   Gjerneshaugan 9   ·   8373 BALLSTAD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e02522f5a34940" /><Relationship Type="http://schemas.openxmlformats.org/officeDocument/2006/relationships/footer" Target="/word/footer1.xml" Id="R480b0b4fed564541" /></Relationships>
</file>