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552df332704d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HVASSER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HVASSER INVEST AS</w:t>
      </w:r>
    </w:p>
    <w:sectPr>
      <w:headerReference xmlns:r="http://schemas.openxmlformats.org/officeDocument/2006/relationships" w:type="default" r:id="Rf64a7713efc54531"/>
      <w:footerReference xmlns:r="http://schemas.openxmlformats.org/officeDocument/2006/relationships" w:type="default" r:id="R2ecc2dc83f3843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HVASSER INVEST AS   ·   Org.nr 827 587 672   ·   c/o Mia Arnet, Sorgenfrigata 6A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HVASSER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4a7713efc54531" /><Relationship Type="http://schemas.openxmlformats.org/officeDocument/2006/relationships/footer" Target="/word/footer1.xml" Id="R2ecc2dc83f3843fa" /></Relationships>
</file>