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56ee4005b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NOAM AS, org.nr 828 249 142,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a3f7ea5c4b1f44c8"/>
      <w:footerReference xmlns:r="http://schemas.openxmlformats.org/officeDocument/2006/relationships" w:type="default" r:id="Rbee5edc73f2d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7ea5c4b1f44c8" /><Relationship Type="http://schemas.openxmlformats.org/officeDocument/2006/relationships/footer" Target="/word/footer1.xml" Id="Rbee5edc73f2d471f" /></Relationships>
</file>