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e35d2cb66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VIVO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VIVO</w:t>
      </w:r>
    </w:p>
    <w:sectPr>
      <w:headerReference xmlns:r="http://schemas.openxmlformats.org/officeDocument/2006/relationships" w:type="default" r:id="R61ae44813e8042ec"/>
      <w:footerReference xmlns:r="http://schemas.openxmlformats.org/officeDocument/2006/relationships" w:type="default" r:id="R3d8ca5170e7a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VIVO   ·   Org.nr 830 416 102   ·   Otto Sverdrups vei 4   ·   1337 SANDVIKA   ·   Tlf. 67 54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VIVO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e44813e8042ec" /><Relationship Type="http://schemas.openxmlformats.org/officeDocument/2006/relationships/footer" Target="/word/footer1.xml" Id="R3d8ca5170e7a4935" /></Relationships>
</file>