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6df756a3d47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JMN AS</w:t>
      </w:r>
    </w:p>
    <w:sectPr>
      <w:headerReference xmlns:r="http://schemas.openxmlformats.org/officeDocument/2006/relationships" w:type="default" r:id="R4d84d61d0d374367"/>
      <w:footerReference xmlns:r="http://schemas.openxmlformats.org/officeDocument/2006/relationships" w:type="default" r:id="Rc2bc0e09b3f9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JMN AS   ·   Org.nr 832 317 772   ·   Blinken 23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4d61d0d374367" /><Relationship Type="http://schemas.openxmlformats.org/officeDocument/2006/relationships/footer" Target="/word/footer1.xml" Id="Rc2bc0e09b3f94128" /></Relationships>
</file>