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7b67083b945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HELVIKS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Moi,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HELVIKS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6ba0d9551c4a68"/>
      <w:footerReference xmlns:r="http://schemas.openxmlformats.org/officeDocument/2006/relationships" w:type="default" r:id="R5aab9eae236547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HELVIKS INVEST AS   ·   Org.nr 833 500 252   ·   Hågåslia 7   ·   4460 MOI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HELVIKS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6ba0d9551c4a68" /><Relationship Type="http://schemas.openxmlformats.org/officeDocument/2006/relationships/footer" Target="/word/footer1.xml" Id="R5aab9eae2365476a" /></Relationships>
</file>