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d55fe1e9d47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ØKONOMIKONTROLL BW AS</w:t>
      </w:r>
    </w:p>
    <w:sectPr>
      <w:headerReference xmlns:r="http://schemas.openxmlformats.org/officeDocument/2006/relationships" w:type="default" r:id="R5f0f5cbaba264705"/>
      <w:footerReference xmlns:r="http://schemas.openxmlformats.org/officeDocument/2006/relationships" w:type="default" r:id="R2862cb0bce55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f5cbaba264705" /><Relationship Type="http://schemas.openxmlformats.org/officeDocument/2006/relationships/footer" Target="/word/footer1.xml" Id="R2862cb0bce55454a" /></Relationships>
</file>