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a386475ecf4e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EMAE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EMAE AS</w:t>
      </w:r>
    </w:p>
    <w:sectPr>
      <w:headerReference xmlns:r="http://schemas.openxmlformats.org/officeDocument/2006/relationships" w:type="default" r:id="Ra7a37df627624b02"/>
      <w:footerReference xmlns:r="http://schemas.openxmlformats.org/officeDocument/2006/relationships" w:type="default" r:id="Rf960583684b3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EMAE AS   ·   Org.nr 835 444 392   ·   C/o Borge, Skjellveien 3D   ·   0198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EMAE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37df627624b02" /><Relationship Type="http://schemas.openxmlformats.org/officeDocument/2006/relationships/footer" Target="/word/footer1.xml" Id="Rf960583684b34680" /></Relationships>
</file>