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0feca4833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612fc86594e8e"/>
      <w:footerReference xmlns:r="http://schemas.openxmlformats.org/officeDocument/2006/relationships" w:type="default" r:id="R63d4db3f0bb2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 REGNSKAP AS   ·   Org.nr 835 998 282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612fc86594e8e" /><Relationship Type="http://schemas.openxmlformats.org/officeDocument/2006/relationships/footer" Target="/word/footer1.xml" Id="R63d4db3f0bb24b3f" /></Relationships>
</file>