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94f946fcbb4c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MYTON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MYTON INVEST AS</w:t>
      </w:r>
    </w:p>
    <w:sectPr>
      <w:headerReference xmlns:r="http://schemas.openxmlformats.org/officeDocument/2006/relationships" w:type="default" r:id="R78d94fc47ca94497"/>
      <w:footerReference xmlns:r="http://schemas.openxmlformats.org/officeDocument/2006/relationships" w:type="default" r:id="R66a48f2287d34b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MYTON INVEST AS   ·   Org.nr 836 184 262   ·   Domkirkeplassen 2   ·   4006 STAVANGER   ·   hakon.bo@gmail.com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MYTON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d94fc47ca94497" /><Relationship Type="http://schemas.openxmlformats.org/officeDocument/2006/relationships/footer" Target="/word/footer1.xml" Id="R66a48f2287d34b7d" /></Relationships>
</file>