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a164fc635749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Adolfsen Consult A/S</w:t>
      </w:r>
    </w:p>
    <w:sectPr>
      <w:headerReference xmlns:r="http://schemas.openxmlformats.org/officeDocument/2006/relationships" w:type="default" r:id="R0d025a2476a14101"/>
      <w:footerReference xmlns:r="http://schemas.openxmlformats.org/officeDocument/2006/relationships" w:type="default" r:id="Rfd4c4663ea394f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Adolfsen Consult A/S   ·   Org.nr 847 656 492   ·   Prinsensgate 22   ·   8480 ANDENES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Adolfsen Consult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025a2476a14101" /><Relationship Type="http://schemas.openxmlformats.org/officeDocument/2006/relationships/footer" Target="/word/footer1.xml" Id="Rfd4c4663ea394f6a" /></Relationships>
</file>