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9ff48f5c947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 KOMMUNE</w:t>
      </w:r>
    </w:p>
    <w:sectPr>
      <w:headerReference xmlns:r="http://schemas.openxmlformats.org/officeDocument/2006/relationships" w:type="default" r:id="R16ba379a734040fb"/>
      <w:footerReference xmlns:r="http://schemas.openxmlformats.org/officeDocument/2006/relationships" w:type="default" r:id="Re305faf7eb6a42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ba379a734040fb" /><Relationship Type="http://schemas.openxmlformats.org/officeDocument/2006/relationships/footer" Target="/word/footer1.xml" Id="Re305faf7eb6a4272" /></Relationships>
</file>