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15c075ac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JANINE AS</w:t>
      </w:r>
    </w:p>
    <w:sectPr>
      <w:headerReference xmlns:r="http://schemas.openxmlformats.org/officeDocument/2006/relationships" w:type="default" r:id="Re07ff28915a24246"/>
      <w:footerReference xmlns:r="http://schemas.openxmlformats.org/officeDocument/2006/relationships" w:type="default" r:id="R66273ec35cf9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ff28915a24246" /><Relationship Type="http://schemas.openxmlformats.org/officeDocument/2006/relationships/footer" Target="/word/footer1.xml" Id="R66273ec35cf94f86" /></Relationships>
</file>