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99bde593f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Tylldalen,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TYLDAL SOGNESKOG BA</w:t>
      </w:r>
    </w:p>
    <w:sectPr>
      <w:headerReference xmlns:r="http://schemas.openxmlformats.org/officeDocument/2006/relationships" w:type="default" r:id="R517db0cb34744ea5"/>
      <w:footerReference xmlns:r="http://schemas.openxmlformats.org/officeDocument/2006/relationships" w:type="default" r:id="R086801b2e700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TYLDAL SOGNESKOG BA   ·   Org.nr 869 905 062   ·   c/o Jon B. Moen, Tylldalsveien 1720   ·   2510 TYLLDALEN   ·   jb.moen@online.no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TYLDAL SOGNESKOG 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db0cb34744ea5" /><Relationship Type="http://schemas.openxmlformats.org/officeDocument/2006/relationships/footer" Target="/word/footer1.xml" Id="R086801b2e7004e1a" /></Relationships>
</file>