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2f5ab741d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Tylldalen,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TYLDAL SOGNESKOG BA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TYLDAL SOGNESKOG BA</w:t>
      </w:r>
    </w:p>
    <w:sectPr>
      <w:headerReference xmlns:r="http://schemas.openxmlformats.org/officeDocument/2006/relationships" w:type="default" r:id="R011d0bbbe2e7451a"/>
      <w:footerReference xmlns:r="http://schemas.openxmlformats.org/officeDocument/2006/relationships" w:type="default" r:id="R976ec4b87e56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d0bbbe2e7451a" /><Relationship Type="http://schemas.openxmlformats.org/officeDocument/2006/relationships/footer" Target="/word/footer1.xml" Id="R976ec4b87e564f1e" /></Relationships>
</file>