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1c28b5e5a41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HILDAS HAGE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HILDAS HAGE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9dd129cd014e8b"/>
      <w:footerReference xmlns:r="http://schemas.openxmlformats.org/officeDocument/2006/relationships" w:type="default" r:id="Rce62ab96fa5c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HILDAS HAGE AS   ·   Org.nr 875 910 272   ·   c/o Jahren, Trosterudveien 23C   ·   0778 OSLO   ·   jahren@lofotenisland.no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HILDAS 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dd129cd014e8b" /><Relationship Type="http://schemas.openxmlformats.org/officeDocument/2006/relationships/footer" Target="/word/footer1.xml" Id="Rce62ab96fa5c4a15" /></Relationships>
</file>