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5b456333c841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MAGGIEBERRY AS</w:t>
      </w:r>
    </w:p>
    <w:sectPr>
      <w:headerReference xmlns:r="http://schemas.openxmlformats.org/officeDocument/2006/relationships" w:type="default" r:id="Rbf71ef09bb4a47f8"/>
      <w:footerReference xmlns:r="http://schemas.openxmlformats.org/officeDocument/2006/relationships" w:type="default" r:id="R8d247f4c83a44f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MAGGIEBERRY AS   ·   Org.nr 883 744 802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MAGGIEBERRY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71ef09bb4a47f8" /><Relationship Type="http://schemas.openxmlformats.org/officeDocument/2006/relationships/footer" Target="/word/footer1.xml" Id="R8d247f4c83a44fe9" /></Relationships>
</file>