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3d2ac461f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298e80082405c"/>
      <w:footerReference xmlns:r="http://schemas.openxmlformats.org/officeDocument/2006/relationships" w:type="default" r:id="R4be908fd5de8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AS   ·   Org.nr 885 525 652   ·   Vækerøveien 185B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298e80082405c" /><Relationship Type="http://schemas.openxmlformats.org/officeDocument/2006/relationships/footer" Target="/word/footer1.xml" Id="R4be908fd5de84494" /></Relationships>
</file>