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83eb0a3af4f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FOLLAUG EIENDOM AS</w:t>
      </w:r>
    </w:p>
    <w:sectPr>
      <w:headerReference xmlns:r="http://schemas.openxmlformats.org/officeDocument/2006/relationships" w:type="default" r:id="R73df3140ae2f4407"/>
      <w:footerReference xmlns:r="http://schemas.openxmlformats.org/officeDocument/2006/relationships" w:type="default" r:id="R12b4116a9f3e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FOLLAUG EIENDOM AS   ·   Org.nr 886 530 862   ·   Korpelivegen 24   ·   3928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FOLLAUG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f3140ae2f4407" /><Relationship Type="http://schemas.openxmlformats.org/officeDocument/2006/relationships/footer" Target="/word/footer1.xml" Id="R12b4116a9f3e4784" /></Relationships>
</file>