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4f9793be4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FOLLAUG EIENDOM AS</w:t>
      </w:r>
    </w:p>
    <w:sectPr>
      <w:headerReference xmlns:r="http://schemas.openxmlformats.org/officeDocument/2006/relationships" w:type="default" r:id="R525f5f7112eb48e0"/>
      <w:footerReference xmlns:r="http://schemas.openxmlformats.org/officeDocument/2006/relationships" w:type="default" r:id="R692b62e2af30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FOLLAUG EIENDOM AS   ·   Org.nr 886 530 862   ·   Korpelivegen 24   ·   3928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f5f7112eb48e0" /><Relationship Type="http://schemas.openxmlformats.org/officeDocument/2006/relationships/footer" Target="/word/footer1.xml" Id="R692b62e2af304daa" /></Relationships>
</file>