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f14cafd23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af5c8796e843c8"/>
      <w:footerReference xmlns:r="http://schemas.openxmlformats.org/officeDocument/2006/relationships" w:type="default" r:id="Rf40ba1899a9b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HOLDING AS   ·   Org.nr 888 932 992   ·   Borgejordet 80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f5c8796e843c8" /><Relationship Type="http://schemas.openxmlformats.org/officeDocument/2006/relationships/footer" Target="/word/footer1.xml" Id="Rf40ba1899a9b41c5" /></Relationships>
</file>