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24fed65e24b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CONTANCIA AS</w:t>
      </w:r>
    </w:p>
    <w:sectPr>
      <w:headerReference xmlns:r="http://schemas.openxmlformats.org/officeDocument/2006/relationships" w:type="default" r:id="Rb8ec3fd0f8b94c5c"/>
      <w:footerReference xmlns:r="http://schemas.openxmlformats.org/officeDocument/2006/relationships" w:type="default" r:id="R80eb3b42beee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CONTANCIA AS   ·   Org.nr 889 022 892   ·   Nedre Liavei 28   ·   3089 HOLMESTRAND   ·   jg.sagberg@c2i.net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CONTANCIA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c3fd0f8b94c5c" /><Relationship Type="http://schemas.openxmlformats.org/officeDocument/2006/relationships/footer" Target="/word/footer1.xml" Id="R80eb3b42beee4b07" /></Relationships>
</file>