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63e5fe79bb49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GUVI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GUVI INVEST AS</w:t>
      </w:r>
    </w:p>
    <w:sectPr>
      <w:headerReference xmlns:r="http://schemas.openxmlformats.org/officeDocument/2006/relationships" w:type="default" r:id="R0b2867a47ab549fd"/>
      <w:footerReference xmlns:r="http://schemas.openxmlformats.org/officeDocument/2006/relationships" w:type="default" r:id="Rff655d235cc84f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GUVI INVEST AS   ·   Org.nr 889 114 592   ·   Vige havnevei 56   ·   4633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GUVI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2867a47ab549fd" /><Relationship Type="http://schemas.openxmlformats.org/officeDocument/2006/relationships/footer" Target="/word/footer1.xml" Id="Rff655d235cc84fb0" /></Relationships>
</file>