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b1d1454b0a43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GUVI INVEST AS</w:t>
      </w:r>
    </w:p>
    <w:sectPr>
      <w:headerReference xmlns:r="http://schemas.openxmlformats.org/officeDocument/2006/relationships" w:type="default" r:id="R50a4b5673adf4c85"/>
      <w:footerReference xmlns:r="http://schemas.openxmlformats.org/officeDocument/2006/relationships" w:type="default" r:id="R5d1ae3f386044c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GUVI INVEST AS   ·   Org.nr 889 114 592   ·   Vige havnevei 56   ·   4633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GUVI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a4b5673adf4c85" /><Relationship Type="http://schemas.openxmlformats.org/officeDocument/2006/relationships/footer" Target="/word/footer1.xml" Id="R5d1ae3f386044c18" /></Relationships>
</file>