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6c37b9c17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RIGAR AS</w:t>
      </w:r>
    </w:p>
    <w:sectPr>
      <w:headerReference xmlns:r="http://schemas.openxmlformats.org/officeDocument/2006/relationships" w:type="default" r:id="Rbaa76e3e4d174651"/>
      <w:footerReference xmlns:r="http://schemas.openxmlformats.org/officeDocument/2006/relationships" w:type="default" r:id="Rd732f5b204da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76e3e4d174651" /><Relationship Type="http://schemas.openxmlformats.org/officeDocument/2006/relationships/footer" Target="/word/footer1.xml" Id="Rd732f5b204da45ec" /></Relationships>
</file>