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411767b8a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cc2a1a27f4a36"/>
      <w:footerReference xmlns:r="http://schemas.openxmlformats.org/officeDocument/2006/relationships" w:type="default" r:id="R2d08f21fbdcb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INVEST AS   ·   Org.nr 889 261 692   ·   Furehogen 14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cc2a1a27f4a36" /><Relationship Type="http://schemas.openxmlformats.org/officeDocument/2006/relationships/footer" Target="/word/footer1.xml" Id="R2d08f21fbdcb4e82" /></Relationships>
</file>