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77c9c168f241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MIDTSTØL INVEST AS</w:t>
      </w:r>
    </w:p>
    <w:sectPr>
      <w:headerReference xmlns:r="http://schemas.openxmlformats.org/officeDocument/2006/relationships" w:type="default" r:id="R6078cc29cf514501"/>
      <w:footerReference xmlns:r="http://schemas.openxmlformats.org/officeDocument/2006/relationships" w:type="default" r:id="R7647e617acf94a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MIDTSTØL INVEST AS   ·   Org.nr 890 565 352   ·   Stoaveien 19   ·   4848 ARENDAL   ·   Tlf. 37 00 01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MIDTSTØL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78cc29cf514501" /><Relationship Type="http://schemas.openxmlformats.org/officeDocument/2006/relationships/footer" Target="/word/footer1.xml" Id="R7647e617acf94ab5" /></Relationships>
</file>