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ebbc16d6d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GRUNG ARKITEKTUR AS</w:t>
      </w:r>
    </w:p>
    <w:sectPr>
      <w:headerReference xmlns:r="http://schemas.openxmlformats.org/officeDocument/2006/relationships" w:type="default" r:id="Rfd76ddf1bb014054"/>
      <w:footerReference xmlns:r="http://schemas.openxmlformats.org/officeDocument/2006/relationships" w:type="default" r:id="Ree5bda996441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ARKITEKTUR AS   ·   Org.nr 891 407 262   ·   Skuteviksbodene 21   ·   5035 BERGEN   ·   Tlf. 55 28 40 00   ·   ove@grung.as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6ddf1bb014054" /><Relationship Type="http://schemas.openxmlformats.org/officeDocument/2006/relationships/footer" Target="/word/footer1.xml" Id="Ree5bda99644148c3" /></Relationships>
</file>