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d4283c91e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PANTARHEI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PANTARHEI AS</w:t>
      </w:r>
    </w:p>
    <w:sectPr>
      <w:headerReference xmlns:r="http://schemas.openxmlformats.org/officeDocument/2006/relationships" w:type="default" r:id="R98bba296436a4906"/>
      <w:footerReference xmlns:r="http://schemas.openxmlformats.org/officeDocument/2006/relationships" w:type="default" r:id="R187e113c9c5b48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PANTARHEI AS   ·   Org.nr 893 319 832   ·   c/o Henriette Haavik,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PANTARHEI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ba296436a4906" /><Relationship Type="http://schemas.openxmlformats.org/officeDocument/2006/relationships/footer" Target="/word/footer1.xml" Id="R187e113c9c5b48d3" /></Relationships>
</file>