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cf62b1763443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Rissa,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RISSA BETONG AS</w:t>
      </w:r>
    </w:p>
    <w:sectPr>
      <w:headerReference xmlns:r="http://schemas.openxmlformats.org/officeDocument/2006/relationships" w:type="default" r:id="Rc84a10543d4e4d90"/>
      <w:footerReference xmlns:r="http://schemas.openxmlformats.org/officeDocument/2006/relationships" w:type="default" r:id="R26dac38e594f47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RISSA BETONG AS   ·   Org.nr 894 266 872   ·   7100 RISSA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RISSA BETONG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4a10543d4e4d90" /><Relationship Type="http://schemas.openxmlformats.org/officeDocument/2006/relationships/footer" Target="/word/footer1.xml" Id="R26dac38e594f4714" /></Relationships>
</file>