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670649f3c46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 LANDHANDEL AS</w:t>
      </w:r>
    </w:p>
    <w:sectPr>
      <w:headerReference xmlns:r="http://schemas.openxmlformats.org/officeDocument/2006/relationships" w:type="default" r:id="R94aa5a8d5aa44f0c"/>
      <w:footerReference xmlns:r="http://schemas.openxmlformats.org/officeDocument/2006/relationships" w:type="default" r:id="R9aa89d6b3af8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 LANDHANDEL AS   ·   Org.nr 895 537 772   ·   Lunde Senter   ·   5690 LUNDEGREND   ·   Tlf. 53 43 31 02   ·   bplundegrend@bunnpris.no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 LANDHANDEL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a5a8d5aa44f0c" /><Relationship Type="http://schemas.openxmlformats.org/officeDocument/2006/relationships/footer" Target="/word/footer1.xml" Id="R9aa89d6b3af84af6" /></Relationships>
</file>