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44c8d354c342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PETRINE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Bjørøyhamn,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PETRINE AS</w:t>
      </w:r>
    </w:p>
    <w:sectPr>
      <w:headerReference xmlns:r="http://schemas.openxmlformats.org/officeDocument/2006/relationships" w:type="default" r:id="Rce22e8d63cc54882"/>
      <w:footerReference xmlns:r="http://schemas.openxmlformats.org/officeDocument/2006/relationships" w:type="default" r:id="Ra817d5c615df43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PETRINE AS   ·   Org.nr 896 342 622   ·   c/o Hilde Nødseth, Vestrepollsvegen 174   ·   5177 BJØRØYHAMN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PETRINE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22e8d63cc54882" /><Relationship Type="http://schemas.openxmlformats.org/officeDocument/2006/relationships/footer" Target="/word/footer1.xml" Id="Ra817d5c615df43cf" /></Relationships>
</file>